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CF7635" w:rsidTr="00A757F4">
        <w:trPr>
          <w:trHeight w:val="800"/>
        </w:trPr>
        <w:tc>
          <w:tcPr>
            <w:tcW w:w="9350" w:type="dxa"/>
            <w:gridSpan w:val="2"/>
            <w:shd w:val="clear" w:color="auto" w:fill="C9C9C9" w:themeFill="accent3" w:themeFillTint="99"/>
          </w:tcPr>
          <w:p w:rsidR="00CF7635" w:rsidRPr="00CF7635" w:rsidRDefault="00CF7635" w:rsidP="00CE7D70">
            <w:pPr>
              <w:jc w:val="center"/>
              <w:rPr>
                <w:b/>
              </w:rPr>
            </w:pPr>
            <w:r w:rsidRPr="00CF7635">
              <w:rPr>
                <w:b/>
                <w:sz w:val="56"/>
              </w:rPr>
              <w:t xml:space="preserve">Unit </w:t>
            </w:r>
            <w:r w:rsidR="00CE7D70">
              <w:rPr>
                <w:b/>
                <w:sz w:val="56"/>
              </w:rPr>
              <w:t>6</w:t>
            </w:r>
            <w:r w:rsidRPr="00CF7635">
              <w:rPr>
                <w:b/>
                <w:sz w:val="56"/>
              </w:rPr>
              <w:t xml:space="preserve">:  </w:t>
            </w:r>
            <w:r w:rsidR="00CE7D70">
              <w:rPr>
                <w:b/>
                <w:sz w:val="56"/>
              </w:rPr>
              <w:t>Post Classical Asia and Beyond</w:t>
            </w:r>
          </w:p>
        </w:tc>
      </w:tr>
      <w:tr w:rsidR="00CF7635" w:rsidTr="003B5BB3">
        <w:trPr>
          <w:trHeight w:val="827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pStyle w:val="ListParagraph"/>
            </w:pPr>
            <w:r>
              <w:t xml:space="preserve">       </w:t>
            </w:r>
            <w:bookmarkStart w:id="0" w:name="_GoBack"/>
            <w:bookmarkEnd w:id="0"/>
            <w:r>
              <w:t>Ottomans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ind w:left="360"/>
            </w:pPr>
            <w:r>
              <w:t xml:space="preserve">                  Shah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r>
              <w:t>Taj Mahal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r>
              <w:t>Shah Jahan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r>
              <w:t>Akbar the Great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r>
              <w:t>Tamerlane (</w:t>
            </w:r>
            <w:proofErr w:type="spellStart"/>
            <w:r>
              <w:t>Timur</w:t>
            </w:r>
            <w:proofErr w:type="spellEnd"/>
            <w:r>
              <w:t xml:space="preserve"> the Lame)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proofErr w:type="spellStart"/>
            <w:r>
              <w:t>Safavids</w:t>
            </w:r>
            <w:proofErr w:type="spellEnd"/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proofErr w:type="spellStart"/>
            <w:r>
              <w:t>Sulaiman</w:t>
            </w:r>
            <w:proofErr w:type="spellEnd"/>
            <w:r>
              <w:t xml:space="preserve"> the Magnificent (aka </w:t>
            </w:r>
            <w:proofErr w:type="spellStart"/>
            <w:r>
              <w:t>Sulaiman</w:t>
            </w:r>
            <w:proofErr w:type="spellEnd"/>
            <w:r>
              <w:t xml:space="preserve"> the Lawgiver)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r>
              <w:t>Sikhism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r>
              <w:t>Marco Polo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r>
              <w:t>Samurai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r>
              <w:t>Ming Dynasty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r>
              <w:t>Yuan Dynasty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r>
              <w:t>Song Dynasty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r>
              <w:t>Tang Dynasty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r>
              <w:t>Kublai Kahn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CE7D70">
            <w:pPr>
              <w:jc w:val="center"/>
            </w:pPr>
          </w:p>
          <w:p w:rsidR="00CF7635" w:rsidRDefault="00CE7D70" w:rsidP="00CE7D70">
            <w:pPr>
              <w:jc w:val="center"/>
            </w:pPr>
            <w:proofErr w:type="spellStart"/>
            <w:r>
              <w:t>Ghengis</w:t>
            </w:r>
            <w:proofErr w:type="spellEnd"/>
            <w:r>
              <w:t xml:space="preserve"> Kahn</w:t>
            </w: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A757F4">
            <w:pPr>
              <w:jc w:val="center"/>
            </w:pPr>
          </w:p>
          <w:p w:rsidR="00CF7635" w:rsidRDefault="00CF7635" w:rsidP="00A757F4">
            <w:pPr>
              <w:jc w:val="center"/>
            </w:pPr>
          </w:p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A757F4">
            <w:pPr>
              <w:jc w:val="center"/>
            </w:pPr>
          </w:p>
          <w:p w:rsidR="00CF7635" w:rsidRDefault="00CF7635" w:rsidP="00CE7D70"/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A757F4">
            <w:pPr>
              <w:jc w:val="center"/>
            </w:pPr>
          </w:p>
          <w:p w:rsidR="00CF7635" w:rsidRDefault="00CF7635" w:rsidP="00CE7D70"/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A757F4">
            <w:pPr>
              <w:jc w:val="center"/>
            </w:pPr>
          </w:p>
          <w:p w:rsidR="00CF7635" w:rsidRDefault="00CF7635" w:rsidP="00CE7D70"/>
        </w:tc>
        <w:tc>
          <w:tcPr>
            <w:tcW w:w="6115" w:type="dxa"/>
          </w:tcPr>
          <w:p w:rsidR="00CF7635" w:rsidRDefault="00CF7635"/>
        </w:tc>
      </w:tr>
      <w:tr w:rsidR="00CF7635" w:rsidTr="003B5BB3">
        <w:trPr>
          <w:trHeight w:val="800"/>
        </w:trPr>
        <w:tc>
          <w:tcPr>
            <w:tcW w:w="3235" w:type="dxa"/>
            <w:shd w:val="clear" w:color="auto" w:fill="C9C9C9" w:themeFill="accent3" w:themeFillTint="99"/>
          </w:tcPr>
          <w:p w:rsidR="00A757F4" w:rsidRDefault="00A757F4" w:rsidP="00A757F4">
            <w:pPr>
              <w:jc w:val="center"/>
            </w:pPr>
          </w:p>
          <w:p w:rsidR="00CF7635" w:rsidRDefault="00CF7635" w:rsidP="00A757F4">
            <w:pPr>
              <w:jc w:val="center"/>
            </w:pPr>
          </w:p>
        </w:tc>
        <w:tc>
          <w:tcPr>
            <w:tcW w:w="6115" w:type="dxa"/>
          </w:tcPr>
          <w:p w:rsidR="00CF7635" w:rsidRDefault="00CF7635"/>
        </w:tc>
      </w:tr>
    </w:tbl>
    <w:p w:rsidR="00D23427" w:rsidRDefault="00D23427"/>
    <w:sectPr w:rsidR="00D2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34B"/>
    <w:multiLevelType w:val="hybridMultilevel"/>
    <w:tmpl w:val="C5F8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41BF"/>
    <w:multiLevelType w:val="hybridMultilevel"/>
    <w:tmpl w:val="F8F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35"/>
    <w:rsid w:val="003B5BB3"/>
    <w:rsid w:val="00A757F4"/>
    <w:rsid w:val="00CE7D70"/>
    <w:rsid w:val="00CF7635"/>
    <w:rsid w:val="00D2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B6C1"/>
  <w15:chartTrackingRefBased/>
  <w15:docId w15:val="{28A00421-2289-4476-9956-E36CEF43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Shelene</dc:creator>
  <cp:keywords/>
  <dc:description/>
  <cp:lastModifiedBy>Anderson, Shelene</cp:lastModifiedBy>
  <cp:revision>2</cp:revision>
  <cp:lastPrinted>2016-11-16T14:18:00Z</cp:lastPrinted>
  <dcterms:created xsi:type="dcterms:W3CDTF">2019-11-05T22:03:00Z</dcterms:created>
  <dcterms:modified xsi:type="dcterms:W3CDTF">2019-11-05T22:03:00Z</dcterms:modified>
</cp:coreProperties>
</file>